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F" w:rsidRDefault="002A00DF" w:rsidP="002A00DF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eastAsia="黑体" w:cs="Times New Roman" w:hint="eastAsia"/>
          <w:bCs/>
          <w:sz w:val="32"/>
          <w:szCs w:val="32"/>
        </w:rPr>
        <w:t>2</w:t>
      </w:r>
    </w:p>
    <w:p w:rsidR="002A00DF" w:rsidRDefault="002A00DF" w:rsidP="002A00DF">
      <w:pPr>
        <w:widowControl/>
        <w:shd w:val="clear" w:color="auto" w:fill="FFFFFF"/>
        <w:spacing w:line="210" w:lineRule="atLeast"/>
        <w:ind w:firstLine="480"/>
        <w:jc w:val="left"/>
        <w:rPr>
          <w:rFonts w:ascii="微软雅黑" w:eastAsia="微软雅黑" w:hAnsi="微软雅黑" w:cs="微软雅黑"/>
          <w:color w:val="000000"/>
          <w:kern w:val="0"/>
          <w:sz w:val="18"/>
          <w:szCs w:val="18"/>
          <w:shd w:val="clear" w:color="auto" w:fill="FFFFFF"/>
          <w:lang w:bidi="ar"/>
        </w:rPr>
      </w:pPr>
    </w:p>
    <w:p w:rsidR="002A00DF" w:rsidRDefault="002A00DF" w:rsidP="002A00DF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中文摘要参考模板</w:t>
      </w:r>
    </w:p>
    <w:bookmarkEnd w:id="0"/>
    <w:p w:rsidR="002A00DF" w:rsidRDefault="002A00DF" w:rsidP="002A00DF">
      <w:pPr>
        <w:widowControl/>
        <w:shd w:val="clear" w:color="auto" w:fill="FFFFFF"/>
        <w:adjustRightInd w:val="0"/>
        <w:snapToGrid w:val="0"/>
        <w:spacing w:beforeLines="50" w:before="156" w:line="440" w:lineRule="atLeast"/>
        <w:jc w:val="center"/>
        <w:textAlignment w:val="baseline"/>
        <w:rPr>
          <w:rFonts w:ascii="Times New Roman" w:eastAsia="仿宋_GB2312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 xml:space="preserve">真骨鱼类肌间刺的发育与进化 </w:t>
      </w:r>
    </w:p>
    <w:p w:rsidR="002A00DF" w:rsidRDefault="002A00DF" w:rsidP="002A00DF">
      <w:pPr>
        <w:widowControl/>
        <w:shd w:val="clear" w:color="auto" w:fill="FFFFFF"/>
        <w:adjustRightInd w:val="0"/>
        <w:snapToGrid w:val="0"/>
        <w:spacing w:line="440" w:lineRule="atLeast"/>
        <w:jc w:val="center"/>
        <w:textAlignment w:val="baseline"/>
        <w:rPr>
          <w:rFonts w:ascii="Times New Roman" w:eastAsia="方正仿宋_GB2312" w:hAnsi="Times New Roman" w:cs="Times New Roman"/>
          <w:b/>
          <w:bCs/>
          <w:sz w:val="32"/>
          <w:szCs w:val="32"/>
          <w:shd w:val="clear" w:color="auto" w:fill="FFFFFF"/>
        </w:rPr>
      </w:pPr>
    </w:p>
    <w:p w:rsidR="002A00DF" w:rsidRDefault="002A00DF" w:rsidP="002A00DF">
      <w:pPr>
        <w:adjustRightInd w:val="0"/>
        <w:snapToGrid w:val="0"/>
        <w:spacing w:line="440" w:lineRule="atLeast"/>
        <w:jc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鲍宝龙</w:t>
      </w:r>
      <w:r>
        <w:rPr>
          <w:rFonts w:ascii="Times New Roman" w:eastAsia="宋体" w:hAnsi="Times New Roman" w:cs="Times New Roman" w:hint="eastAsia"/>
          <w:bCs/>
          <w:sz w:val="24"/>
          <w:vertAlign w:val="superscript"/>
        </w:rPr>
        <w:t>1,2*</w:t>
      </w:r>
      <w:r>
        <w:rPr>
          <w:rFonts w:ascii="Times New Roman" w:eastAsia="宋体" w:hAnsi="Times New Roman" w:cs="Times New Roman" w:hint="eastAsia"/>
          <w:bCs/>
          <w:sz w:val="24"/>
        </w:rPr>
        <w:t>，</w:t>
      </w:r>
      <w:proofErr w:type="gramStart"/>
      <w:r>
        <w:rPr>
          <w:rFonts w:ascii="Times New Roman" w:hAnsi="Times New Roman" w:cs="Times New Roman" w:hint="eastAsia"/>
          <w:bCs/>
          <w:sz w:val="24"/>
        </w:rPr>
        <w:t>车金远</w:t>
      </w:r>
      <w:proofErr w:type="gramEnd"/>
      <w:r>
        <w:rPr>
          <w:rFonts w:ascii="Times New Roman" w:eastAsia="宋体" w:hAnsi="Times New Roman" w:cs="Times New Roman" w:hint="eastAsia"/>
          <w:bCs/>
          <w:sz w:val="24"/>
          <w:vertAlign w:val="superscript"/>
        </w:rPr>
        <w:t>1</w:t>
      </w:r>
    </w:p>
    <w:p w:rsidR="002A00DF" w:rsidRDefault="002A00DF" w:rsidP="002A00DF">
      <w:pPr>
        <w:numPr>
          <w:ilvl w:val="0"/>
          <w:numId w:val="1"/>
        </w:numPr>
        <w:adjustRightInd w:val="0"/>
        <w:snapToGrid w:val="0"/>
        <w:spacing w:line="440" w:lineRule="atLeas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上海海洋大学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水产种质资源发掘与利用教育部重点实验室，上海</w:t>
      </w:r>
      <w:r>
        <w:rPr>
          <w:rFonts w:ascii="Times New Roman" w:eastAsia="宋体" w:hAnsi="Times New Roman" w:cs="Times New Roman" w:hint="eastAsia"/>
          <w:szCs w:val="21"/>
        </w:rPr>
        <w:t xml:space="preserve"> 201306 </w:t>
      </w:r>
    </w:p>
    <w:p w:rsidR="002A00DF" w:rsidRDefault="002A00DF" w:rsidP="002A00DF">
      <w:pPr>
        <w:numPr>
          <w:ilvl w:val="0"/>
          <w:numId w:val="1"/>
        </w:numPr>
        <w:adjustRightInd w:val="0"/>
        <w:snapToGrid w:val="0"/>
        <w:spacing w:line="440" w:lineRule="atLeas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上海海洋大学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水产科学国家级实验教学示范中心，上海</w:t>
      </w:r>
      <w:r>
        <w:rPr>
          <w:rFonts w:ascii="Times New Roman" w:eastAsia="宋体" w:hAnsi="Times New Roman" w:cs="Times New Roman" w:hint="eastAsia"/>
          <w:szCs w:val="21"/>
        </w:rPr>
        <w:t xml:space="preserve"> 201306</w:t>
      </w:r>
    </w:p>
    <w:p w:rsidR="002A00DF" w:rsidRDefault="002A00DF" w:rsidP="002A00DF">
      <w:pPr>
        <w:adjustRightInd w:val="0"/>
        <w:snapToGrid w:val="0"/>
        <w:spacing w:line="440" w:lineRule="atLeast"/>
        <w:rPr>
          <w:rFonts w:ascii="Times New Roman" w:eastAsia="宋体" w:hAnsi="Times New Roman" w:cs="Times New Roman"/>
          <w:bCs/>
          <w:sz w:val="24"/>
        </w:rPr>
      </w:pPr>
    </w:p>
    <w:p w:rsidR="002A00DF" w:rsidRDefault="002A00DF" w:rsidP="002A00DF"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eastAsia="宋体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sz w:val="24"/>
          <w:shd w:val="clear" w:color="auto" w:fill="FFFFFF"/>
        </w:rPr>
        <w:t>摘要：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肌间刺是真骨鱼类特有性状之一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也是我国淡水养殖鱼类深加工的一个主要障碍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目前已培育出一些无肌间刺的鲤科鱼类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对于淡水养殖鱼类深加工有重要意义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肌间刺发育关键基因已逐渐明确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但对于真骨鱼类肌间刺发育的调控机制和进化机制的</w:t>
      </w:r>
      <w:proofErr w:type="gramStart"/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理解仍</w:t>
      </w:r>
      <w:proofErr w:type="gramEnd"/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不清晰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针对肌间刺的类型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肌间刺在真骨鱼类的分布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肌间刺在鱼类游泳中的作用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,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不同游泳方式鱼类肌间刺的产生模式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肌间刺发育的细胞学基础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肌间刺发育的分子调控机制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,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真骨鱼类肌间刺的进化机制等方面研究进展进行了系统综述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提出了针对真骨鱼类肌间刺发育和进化的初步解析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hd w:val="clear" w:color="auto" w:fill="FFFFFF"/>
        </w:rPr>
        <w:t>希望进一步推动真骨鱼类肌间刺的深入研究</w:t>
      </w:r>
      <w:r>
        <w:rPr>
          <w:rFonts w:ascii="Times New Roman" w:hAnsi="Times New Roman" w:cs="Times New Roman" w:hint="eastAsia"/>
          <w:bCs/>
          <w:sz w:val="24"/>
          <w:shd w:val="clear" w:color="auto" w:fill="FFFFFF"/>
        </w:rPr>
        <w:t>。</w:t>
      </w:r>
    </w:p>
    <w:p w:rsidR="002A00DF" w:rsidRDefault="002A00DF" w:rsidP="002A00DF"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关键词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: </w:t>
      </w:r>
      <w:r>
        <w:rPr>
          <w:rFonts w:ascii="Times New Roman" w:eastAsia="宋体" w:hAnsi="Times New Roman" w:cs="Times New Roman" w:hint="eastAsia"/>
          <w:sz w:val="24"/>
        </w:rPr>
        <w:t>真骨鱼类；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肌</w:t>
      </w:r>
      <w:proofErr w:type="gramEnd"/>
      <w:r>
        <w:rPr>
          <w:rFonts w:ascii="Times New Roman" w:eastAsia="宋体" w:hAnsi="Times New Roman" w:cs="Times New Roman" w:hint="eastAsia"/>
          <w:sz w:val="24"/>
        </w:rPr>
        <w:t>间隔；</w:t>
      </w:r>
      <w:r>
        <w:rPr>
          <w:rFonts w:ascii="Times New Roman" w:hAnsi="Times New Roman" w:cs="Times New Roman" w:hint="eastAsia"/>
          <w:sz w:val="24"/>
        </w:rPr>
        <w:t>肌间刺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发育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hAnsi="Times New Roman" w:cs="Times New Roman" w:hint="eastAsia"/>
          <w:sz w:val="24"/>
        </w:rPr>
        <w:t>进化</w:t>
      </w:r>
    </w:p>
    <w:p w:rsidR="002A00DF" w:rsidRDefault="002A00DF" w:rsidP="002A00DF">
      <w:pPr>
        <w:rPr>
          <w:rFonts w:ascii="Times New Roman" w:eastAsia="宋体" w:hAnsi="Times New Roman" w:cs="Times New Roman"/>
          <w:sz w:val="24"/>
        </w:rPr>
      </w:pPr>
    </w:p>
    <w:p w:rsidR="002A00DF" w:rsidRDefault="002A00DF" w:rsidP="002A00DF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方正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3B9E" wp14:editId="63F9C04A">
                <wp:simplePos x="0" y="0"/>
                <wp:positionH relativeFrom="column">
                  <wp:posOffset>-6350</wp:posOffset>
                </wp:positionH>
                <wp:positionV relativeFrom="paragraph">
                  <wp:posOffset>183515</wp:posOffset>
                </wp:positionV>
                <wp:extent cx="2200275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-.5pt;margin-top:14.45pt;width:17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"/>
            </w:pict>
          </mc:Fallback>
        </mc:AlternateContent>
      </w:r>
    </w:p>
    <w:p w:rsidR="002A00DF" w:rsidRDefault="002A00DF" w:rsidP="002A00DF">
      <w:pPr>
        <w:snapToGrid w:val="0"/>
        <w:spacing w:line="400" w:lineRule="atLeast"/>
        <w:rPr>
          <w:rFonts w:ascii="Times New Roman" w:eastAsia="仿宋_GB2312" w:hAnsi="Times New Roman" w:cs="Times New Roman"/>
          <w:kern w:val="0"/>
          <w:szCs w:val="21"/>
        </w:rPr>
      </w:pPr>
      <w:r>
        <w:rPr>
          <w:rFonts w:ascii="Times New Roman" w:eastAsia="方正仿宋_GB2312" w:hAnsi="Times New Roman" w:cs="Times New Roman"/>
          <w:b/>
          <w:bCs/>
          <w:szCs w:val="21"/>
        </w:rPr>
        <w:t>资助项目</w:t>
      </w:r>
      <w:r>
        <w:rPr>
          <w:rFonts w:ascii="Times New Roman" w:eastAsia="方正仿宋_GB2312" w:hAnsi="Times New Roman" w:cs="Times New Roman"/>
          <w:szCs w:val="21"/>
        </w:rPr>
        <w:t>：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国家自然科学基金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(32170514)</w:t>
      </w:r>
    </w:p>
    <w:p w:rsidR="002A00DF" w:rsidRDefault="002A00DF" w:rsidP="002A00DF">
      <w:pPr>
        <w:snapToGrid w:val="0"/>
        <w:spacing w:line="400" w:lineRule="atLeast"/>
        <w:rPr>
          <w:rFonts w:ascii="Times New Roman" w:eastAsia="仿宋_GB2312" w:hAnsi="Times New Roman" w:cs="Times New Roman"/>
          <w:kern w:val="0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*</w:t>
      </w:r>
      <w:r>
        <w:rPr>
          <w:rFonts w:ascii="Times New Roman" w:eastAsia="仿宋_GB2312" w:hAnsi="Times New Roman" w:cs="Times New Roman"/>
          <w:szCs w:val="21"/>
        </w:rPr>
        <w:t>通讯作者，</w:t>
      </w:r>
      <w:r>
        <w:rPr>
          <w:rFonts w:ascii="Times New Roman" w:eastAsia="仿宋_GB2312" w:hAnsi="Times New Roman" w:cs="Times New Roman" w:hint="eastAsia"/>
          <w:szCs w:val="21"/>
        </w:rPr>
        <w:t>鲍宝龙</w:t>
      </w:r>
      <w:r>
        <w:rPr>
          <w:rFonts w:ascii="Times New Roman" w:eastAsia="仿宋_GB2312" w:hAnsi="Times New Roman" w:cs="Times New Roman"/>
          <w:kern w:val="0"/>
          <w:szCs w:val="21"/>
        </w:rPr>
        <w:t>，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教授，研究方向为鱼类发育与进化生物学</w:t>
      </w:r>
    </w:p>
    <w:p w:rsidR="002A00DF" w:rsidRDefault="002A00DF" w:rsidP="002A00DF">
      <w:pPr>
        <w:snapToGrid w:val="0"/>
        <w:spacing w:line="400" w:lineRule="atLeast"/>
      </w:pPr>
      <w:r>
        <w:rPr>
          <w:rFonts w:ascii="Times New Roman" w:eastAsia="仿宋_GB2312" w:hAnsi="Times New Roman" w:cs="Times New Roman"/>
          <w:kern w:val="0"/>
          <w:szCs w:val="21"/>
        </w:rPr>
        <w:t xml:space="preserve">E-mail: 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blbao</w:t>
      </w:r>
      <w:r>
        <w:rPr>
          <w:rFonts w:ascii="Times New Roman" w:eastAsia="仿宋_GB2312" w:hAnsi="Times New Roman" w:cs="Times New Roman"/>
          <w:kern w:val="0"/>
          <w:szCs w:val="21"/>
        </w:rPr>
        <w:t>@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>shou.edu.cn</w:t>
      </w:r>
    </w:p>
    <w:p w:rsidR="00B80C57" w:rsidRDefault="002A00DF" w:rsidP="002A00DF">
      <w:r>
        <w:rPr>
          <w:rFonts w:ascii="Times New Roman" w:eastAsia="宋体" w:hAnsi="Times New Roman" w:cs="Times New Roman" w:hint="eastAsia"/>
          <w:sz w:val="24"/>
        </w:rPr>
        <w:br w:type="page"/>
      </w:r>
    </w:p>
    <w:sectPr w:rsidR="00B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3D" w:rsidRDefault="00134B3D" w:rsidP="002A00DF">
      <w:r>
        <w:separator/>
      </w:r>
    </w:p>
  </w:endnote>
  <w:endnote w:type="continuationSeparator" w:id="0">
    <w:p w:rsidR="00134B3D" w:rsidRDefault="00134B3D" w:rsidP="002A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3D" w:rsidRDefault="00134B3D" w:rsidP="002A00DF">
      <w:r>
        <w:separator/>
      </w:r>
    </w:p>
  </w:footnote>
  <w:footnote w:type="continuationSeparator" w:id="0">
    <w:p w:rsidR="00134B3D" w:rsidRDefault="00134B3D" w:rsidP="002A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5C64A"/>
    <w:multiLevelType w:val="singleLevel"/>
    <w:tmpl w:val="A375C64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D7"/>
    <w:rsid w:val="00134B3D"/>
    <w:rsid w:val="002A00DF"/>
    <w:rsid w:val="003E19D7"/>
    <w:rsid w:val="00B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2025-07-01T11:16:00Z</dcterms:created>
  <dcterms:modified xsi:type="dcterms:W3CDTF">2025-07-01T11:16:00Z</dcterms:modified>
</cp:coreProperties>
</file>